
<file path=[Content_Types].xml><?xml version="1.0" encoding="utf-8"?>
<Types xmlns="http://schemas.openxmlformats.org/package/2006/content-types">
  <Default Extension="bin"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34EDA" w14:textId="77777777" w:rsidR="00B13A06" w:rsidRPr="00F30D67" w:rsidRDefault="00000000" w:rsidP="00F30D67">
      <w:pPr>
        <w:spacing w:after="0" w:line="240" w:lineRule="auto"/>
        <w:jc w:val="center"/>
        <w:rPr>
          <w:rFonts w:ascii="Times New Roman" w:hAnsi="Times New Roman" w:cs="Times New Roman"/>
          <w:lang w:val="ru-RU"/>
        </w:rPr>
      </w:pPr>
      <w:r w:rsidRPr="00F30D67">
        <w:rPr>
          <w:rFonts w:ascii="Times New Roman" w:hAnsi="Times New Roman" w:cs="Times New Roman"/>
          <w:color w:val="333333"/>
          <w:lang w:val="ru-RU"/>
        </w:rPr>
        <w:t>ДОГОВОР</w:t>
      </w:r>
    </w:p>
    <w:p w14:paraId="0184E8E6" w14:textId="77777777" w:rsidR="00B13A06" w:rsidRPr="00F30D67" w:rsidRDefault="00000000" w:rsidP="00F30D67">
      <w:pPr>
        <w:spacing w:after="0" w:line="240" w:lineRule="auto"/>
        <w:jc w:val="center"/>
        <w:rPr>
          <w:rFonts w:ascii="Times New Roman" w:hAnsi="Times New Roman" w:cs="Times New Roman"/>
          <w:lang w:val="ru-RU"/>
        </w:rPr>
      </w:pPr>
      <w:r w:rsidRPr="00F30D67">
        <w:rPr>
          <w:rFonts w:ascii="Times New Roman" w:hAnsi="Times New Roman" w:cs="Times New Roman"/>
          <w:b/>
          <w:bCs/>
          <w:color w:val="333333"/>
          <w:lang w:val="ru-RU"/>
        </w:rPr>
        <w:t>о проведении технического осмотра транспортного средства</w:t>
      </w:r>
    </w:p>
    <w:p w14:paraId="62E78204" w14:textId="77777777" w:rsidR="00B13A06" w:rsidRPr="00F30D67" w:rsidRDefault="00B13A06" w:rsidP="00F30D67">
      <w:pPr>
        <w:spacing w:after="0" w:line="240" w:lineRule="auto"/>
        <w:rPr>
          <w:rFonts w:ascii="Times New Roman" w:hAnsi="Times New Roman" w:cs="Times New Roman"/>
          <w:lang w:val="ru-RU"/>
        </w:rPr>
      </w:pPr>
    </w:p>
    <w:p w14:paraId="6673B1B6"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 </w:t>
      </w:r>
    </w:p>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4951"/>
        <w:gridCol w:w="4959"/>
      </w:tblGrid>
      <w:tr w:rsidR="00B13A06" w:rsidRPr="00F30D67" w14:paraId="394EFB60" w14:textId="77777777">
        <w:tc>
          <w:tcPr>
            <w:tcW w:w="5000" w:type="dxa"/>
            <w:tcBorders>
              <w:top w:val="single" w:sz="0" w:space="0" w:color="FFFFFF"/>
              <w:left w:val="single" w:sz="0" w:space="0" w:color="FFFFFF"/>
              <w:bottom w:val="single" w:sz="0" w:space="0" w:color="FFFFFF"/>
              <w:right w:val="single" w:sz="0" w:space="0" w:color="FFFFFF"/>
            </w:tcBorders>
          </w:tcPr>
          <w:p w14:paraId="7F758BC0" w14:textId="14168A38" w:rsidR="00B13A06" w:rsidRPr="00F30D67" w:rsidRDefault="00000000" w:rsidP="00F30D67">
            <w:pPr>
              <w:rPr>
                <w:rFonts w:ascii="Times New Roman" w:hAnsi="Times New Roman" w:cs="Times New Roman"/>
              </w:rPr>
            </w:pPr>
            <w:r w:rsidRPr="00F30D67">
              <w:rPr>
                <w:rFonts w:ascii="Times New Roman" w:hAnsi="Times New Roman" w:cs="Times New Roman"/>
              </w:rPr>
              <w:t>г.</w:t>
            </w:r>
            <w:r w:rsidR="00F30D67" w:rsidRPr="00F30D67">
              <w:rPr>
                <w:rFonts w:ascii="Times New Roman" w:hAnsi="Times New Roman" w:cs="Times New Roman"/>
              </w:rPr>
              <w:t xml:space="preserve"> </w:t>
            </w:r>
            <w:proofErr w:type="spellStart"/>
            <w:r w:rsidR="00F30D67" w:rsidRPr="00F30D67">
              <w:rPr>
                <w:rFonts w:ascii="Times New Roman" w:hAnsi="Times New Roman" w:cs="Times New Roman"/>
              </w:rPr>
              <w:t>Мурманск</w:t>
            </w:r>
            <w:proofErr w:type="spellEnd"/>
          </w:p>
        </w:tc>
        <w:tc>
          <w:tcPr>
            <w:tcW w:w="5000" w:type="dxa"/>
            <w:tcBorders>
              <w:top w:val="single" w:sz="0" w:space="0" w:color="FFFFFF"/>
              <w:left w:val="single" w:sz="0" w:space="0" w:color="FFFFFF"/>
              <w:bottom w:val="single" w:sz="0" w:space="0" w:color="FFFFFF"/>
              <w:right w:val="single" w:sz="0" w:space="0" w:color="FFFFFF"/>
            </w:tcBorders>
          </w:tcPr>
          <w:p w14:paraId="5B7F2F85" w14:textId="292881BA" w:rsidR="00B13A06" w:rsidRPr="00F30D67" w:rsidRDefault="00F30D67" w:rsidP="00F30D67">
            <w:pPr>
              <w:rPr>
                <w:rFonts w:ascii="Times New Roman" w:hAnsi="Times New Roman" w:cs="Times New Roman"/>
              </w:rPr>
            </w:pPr>
            <w:r>
              <w:rPr>
                <w:rFonts w:ascii="Times New Roman" w:hAnsi="Times New Roman" w:cs="Times New Roman"/>
                <w:lang w:val="ru-RU"/>
              </w:rPr>
              <w:t xml:space="preserve">                                  </w:t>
            </w:r>
            <w:r w:rsidRPr="00F30D67">
              <w:rPr>
                <w:rFonts w:ascii="Times New Roman" w:hAnsi="Times New Roman" w:cs="Times New Roman"/>
              </w:rPr>
              <w:t>«_____» _______________ 2025 г.</w:t>
            </w:r>
          </w:p>
        </w:tc>
      </w:tr>
    </w:tbl>
    <w:p w14:paraId="260E6798" w14:textId="77777777" w:rsidR="00B13A06" w:rsidRPr="00F30D67" w:rsidRDefault="00B13A06" w:rsidP="00F30D67">
      <w:pPr>
        <w:spacing w:after="0" w:line="240" w:lineRule="auto"/>
        <w:rPr>
          <w:rFonts w:ascii="Times New Roman" w:hAnsi="Times New Roman" w:cs="Times New Roman"/>
        </w:rPr>
      </w:pPr>
    </w:p>
    <w:p w14:paraId="7F0C1305" w14:textId="5ED60F96"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sidRPr="00F30D67">
        <w:rPr>
          <w:rFonts w:ascii="Times New Roman" w:hAnsi="Times New Roman" w:cs="Times New Roman"/>
          <w:b/>
          <w:bCs/>
          <w:color w:val="333333"/>
          <w:lang w:val="ru-RU"/>
        </w:rPr>
        <w:t>Заказчик</w:t>
      </w:r>
      <w:r w:rsidRPr="00F30D67">
        <w:rPr>
          <w:rFonts w:ascii="Times New Roman" w:hAnsi="Times New Roman" w:cs="Times New Roman"/>
          <w:color w:val="333333"/>
          <w:lang w:val="ru-RU"/>
        </w:rPr>
        <w:t xml:space="preserve">», с одной стороны, и </w:t>
      </w:r>
      <w:r w:rsidR="00F30D67">
        <w:rPr>
          <w:rFonts w:ascii="Times New Roman" w:hAnsi="Times New Roman" w:cs="Times New Roman"/>
          <w:color w:val="333333"/>
          <w:lang w:val="ru-RU"/>
        </w:rPr>
        <w:t>индивидуальный предприниматель Миничев Денис Сергеевич</w:t>
      </w:r>
      <w:r w:rsidRPr="00F30D67">
        <w:rPr>
          <w:rFonts w:ascii="Times New Roman" w:hAnsi="Times New Roman" w:cs="Times New Roman"/>
          <w:color w:val="333333"/>
          <w:lang w:val="ru-RU"/>
        </w:rPr>
        <w:t>, именуемый в дальнейшем «</w:t>
      </w:r>
      <w:r w:rsidRPr="00F30D67">
        <w:rPr>
          <w:rFonts w:ascii="Times New Roman" w:hAnsi="Times New Roman" w:cs="Times New Roman"/>
          <w:b/>
          <w:bCs/>
          <w:color w:val="333333"/>
          <w:lang w:val="ru-RU"/>
        </w:rPr>
        <w:t>Исполнитель</w:t>
      </w:r>
      <w:r w:rsidRPr="00F30D67">
        <w:rPr>
          <w:rFonts w:ascii="Times New Roman" w:hAnsi="Times New Roman" w:cs="Times New Roman"/>
          <w:color w:val="333333"/>
          <w:lang w:val="ru-RU"/>
        </w:rPr>
        <w:t>», с другой стороны, именуемые в дальнейшем «Стороны», заключили настоящий договор, в дальнейшем «</w:t>
      </w:r>
      <w:r w:rsidRPr="00F30D67">
        <w:rPr>
          <w:rFonts w:ascii="Times New Roman" w:hAnsi="Times New Roman" w:cs="Times New Roman"/>
          <w:b/>
          <w:bCs/>
          <w:color w:val="333333"/>
          <w:lang w:val="ru-RU"/>
        </w:rPr>
        <w:t>Договор</w:t>
      </w:r>
      <w:r w:rsidRPr="00F30D67">
        <w:rPr>
          <w:rFonts w:ascii="Times New Roman" w:hAnsi="Times New Roman" w:cs="Times New Roman"/>
          <w:color w:val="333333"/>
          <w:lang w:val="ru-RU"/>
        </w:rPr>
        <w:t xml:space="preserve">», о нижеследующем: </w:t>
      </w:r>
    </w:p>
    <w:p w14:paraId="0D429ACF" w14:textId="77777777" w:rsidR="00B13A06" w:rsidRPr="00F30D67" w:rsidRDefault="00000000" w:rsidP="00F30D67">
      <w:pPr>
        <w:spacing w:after="0" w:line="240" w:lineRule="auto"/>
        <w:jc w:val="center"/>
        <w:rPr>
          <w:rFonts w:ascii="Times New Roman" w:hAnsi="Times New Roman" w:cs="Times New Roman"/>
          <w:lang w:val="ru-RU"/>
        </w:rPr>
      </w:pPr>
      <w:r w:rsidRPr="00F30D67">
        <w:rPr>
          <w:rFonts w:ascii="Times New Roman" w:hAnsi="Times New Roman" w:cs="Times New Roman"/>
          <w:b/>
          <w:bCs/>
          <w:color w:val="333333"/>
          <w:lang w:val="ru-RU"/>
        </w:rPr>
        <w:t>1. ПРЕДМЕТ ДОГОВОРА</w:t>
      </w:r>
    </w:p>
    <w:p w14:paraId="4F39B191"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1.1. По настоящему Договору Исполнитель обязуется по заданию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p>
    <w:p w14:paraId="735DF49E"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1.2. Исполнитель обязуется провести проверку следующего транспортного средства Заказчика: ________________________________________________ (далее – Транспортное средство).</w:t>
      </w:r>
    </w:p>
    <w:p w14:paraId="767E55A5" w14:textId="5433947C"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1.3. Технический осмотр проводится по адресу: </w:t>
      </w:r>
      <w:r w:rsidR="00F30D67">
        <w:rPr>
          <w:rFonts w:ascii="Times New Roman" w:hAnsi="Times New Roman" w:cs="Times New Roman"/>
          <w:color w:val="333333"/>
          <w:lang w:val="ru-RU"/>
        </w:rPr>
        <w:t>город Мурманск, проезд Автопарковый, д.10</w:t>
      </w:r>
      <w:r w:rsidRPr="00F30D67">
        <w:rPr>
          <w:rFonts w:ascii="Times New Roman" w:hAnsi="Times New Roman" w:cs="Times New Roman"/>
          <w:color w:val="333333"/>
          <w:lang w:val="ru-RU"/>
        </w:rPr>
        <w:t>.</w:t>
      </w:r>
    </w:p>
    <w:p w14:paraId="67A88BB5"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1.4. Срок (дата) проведения Технического осмотра: «___» _____________ 2025 г.</w:t>
      </w:r>
    </w:p>
    <w:p w14:paraId="480486D4" w14:textId="77777777" w:rsidR="00B13A06" w:rsidRPr="00F30D67" w:rsidRDefault="00000000" w:rsidP="00F30D67">
      <w:pPr>
        <w:spacing w:after="0" w:line="240" w:lineRule="auto"/>
        <w:jc w:val="center"/>
        <w:rPr>
          <w:rFonts w:ascii="Times New Roman" w:hAnsi="Times New Roman" w:cs="Times New Roman"/>
          <w:lang w:val="ru-RU"/>
        </w:rPr>
      </w:pPr>
      <w:r w:rsidRPr="00F30D67">
        <w:rPr>
          <w:rFonts w:ascii="Times New Roman" w:hAnsi="Times New Roman" w:cs="Times New Roman"/>
          <w:b/>
          <w:bCs/>
          <w:color w:val="333333"/>
          <w:lang w:val="ru-RU"/>
        </w:rPr>
        <w:t>2. ПРАВА И ОБЯЗАННОСТИ СТОРОН</w:t>
      </w:r>
    </w:p>
    <w:p w14:paraId="70B55851"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 2.1. Заказчик обязан:</w:t>
      </w:r>
    </w:p>
    <w:p w14:paraId="780A0B71"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2.1.1. 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п.1.2. настоящего Договора.</w:t>
      </w:r>
    </w:p>
    <w:p w14:paraId="3465DD2C"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2.1.2. Принять оказанные Исполнителем услуги по акту оказанных услуг по Техническому осмотру. При наличии претензий к оказанным Исполнителем услугам Заказчик указывает об этом в акте оказанных услуг по Техническому осмотру. Акт оказанных услуг по Техническому осмотру подписывается Сторонами.</w:t>
      </w:r>
    </w:p>
    <w:p w14:paraId="42E2A2D9"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2.1.3. Оплатить Исполнителю стоимость оказанных услуг по Техническому осмотру в сроки и в порядке, предусмотренные разделом 3 настоящего Договора.</w:t>
      </w:r>
    </w:p>
    <w:p w14:paraId="0B8E2BB6"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2.2. Заказчик вправе:</w:t>
      </w:r>
    </w:p>
    <w:p w14:paraId="682FA687"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2.2.1. В случае, если услуги по Техническому осмотру по настоящему Договору оказаны Исполнителем с недостатками, Заказчик вправе по своему выбору потребовать от Исполнителя:</w:t>
      </w:r>
    </w:p>
    <w:p w14:paraId="071478D7"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2.2.1.1. безвозмездного устранения недостатков в разумный срок;</w:t>
      </w:r>
    </w:p>
    <w:p w14:paraId="376C83E2"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2.2.1.2. соразмерного уменьшения установленной настоящим Договором стоимости услуг по Техническому осмотру.</w:t>
      </w:r>
    </w:p>
    <w:p w14:paraId="590C3C48"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 2.2.2. В случае,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от Исполнителя возмещения убытков.</w:t>
      </w:r>
    </w:p>
    <w:p w14:paraId="4571856D" w14:textId="1D4972DD"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 2.2.3. Заказчик вправе отказаться от исполнения настоящего Договора, предупредив об этом исполнителя за </w:t>
      </w:r>
      <w:r w:rsidR="00683F34">
        <w:rPr>
          <w:rFonts w:ascii="Times New Roman" w:hAnsi="Times New Roman" w:cs="Times New Roman"/>
          <w:color w:val="333333"/>
          <w:lang w:val="ru-RU"/>
        </w:rPr>
        <w:t>1 (один)</w:t>
      </w:r>
      <w:r w:rsidRPr="00F30D67">
        <w:rPr>
          <w:rFonts w:ascii="Times New Roman" w:hAnsi="Times New Roman" w:cs="Times New Roman"/>
          <w:color w:val="333333"/>
          <w:lang w:val="ru-RU"/>
        </w:rPr>
        <w:t xml:space="preserve"> д</w:t>
      </w:r>
      <w:r w:rsidR="00683F34">
        <w:rPr>
          <w:rFonts w:ascii="Times New Roman" w:hAnsi="Times New Roman" w:cs="Times New Roman"/>
          <w:color w:val="333333"/>
          <w:lang w:val="ru-RU"/>
        </w:rPr>
        <w:t>ень</w:t>
      </w:r>
      <w:r w:rsidRPr="00F30D67">
        <w:rPr>
          <w:rFonts w:ascii="Times New Roman" w:hAnsi="Times New Roman" w:cs="Times New Roman"/>
          <w:color w:val="333333"/>
          <w:lang w:val="ru-RU"/>
        </w:rPr>
        <w:t xml:space="preserve"> и оплатив фактически оказанные Исполнителем услуги по Техническому осмотру.</w:t>
      </w:r>
    </w:p>
    <w:p w14:paraId="2F187653"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 2.3. Исполнитель обязан:</w:t>
      </w:r>
    </w:p>
    <w:p w14:paraId="58800BD1"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2.3.1. Принять Транспортное средство по акту приема-передачи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w:t>
      </w:r>
    </w:p>
    <w:p w14:paraId="43523D92"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2.3.2. Провести Технический осмотр Транспортного средства в срок, указанный в п.1.4. настоящего Договора.</w:t>
      </w:r>
    </w:p>
    <w:p w14:paraId="4510F26A"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2.3.3. 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p w14:paraId="3630A752"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2.3.4. Обеспечить осуществление технического диагностирования в ходе проведения Технического осмотра техническим экспертом.</w:t>
      </w:r>
    </w:p>
    <w:p w14:paraId="038FD454"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 2.3.5. Обеспечить сохранность Транспортного средства, представленного для проведения Технического осмотра.</w:t>
      </w:r>
    </w:p>
    <w:p w14:paraId="3FD13E55"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2.3.6. По окончании проведения Технического осмотра представить Заказчику Транспортное средство и следующие документы:  </w:t>
      </w:r>
    </w:p>
    <w:p w14:paraId="595115F9"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eastAsia="Wingdings" w:hAnsi="Times New Roman" w:cs="Times New Roman"/>
          <w:color w:val="333333"/>
        </w:rPr>
        <w:t>l</w:t>
      </w:r>
      <w:r w:rsidRPr="00683F34">
        <w:rPr>
          <w:rFonts w:ascii="Times New Roman" w:eastAsia="Wingdings" w:hAnsi="Times New Roman" w:cs="Times New Roman"/>
          <w:color w:val="333333"/>
          <w:lang w:val="ru-RU"/>
        </w:rPr>
        <w:t xml:space="preserve"> </w:t>
      </w:r>
      <w:r w:rsidRPr="00F30D67">
        <w:rPr>
          <w:rFonts w:ascii="Times New Roman" w:hAnsi="Times New Roman" w:cs="Times New Roman"/>
          <w:color w:val="333333"/>
          <w:lang w:val="ru-RU"/>
        </w:rPr>
        <w:t>акт оказанных услуг;</w:t>
      </w:r>
    </w:p>
    <w:p w14:paraId="16C4DC28"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eastAsia="Wingdings" w:hAnsi="Times New Roman" w:cs="Times New Roman"/>
          <w:color w:val="333333"/>
        </w:rPr>
        <w:t>l</w:t>
      </w:r>
      <w:r w:rsidRPr="00683F34">
        <w:rPr>
          <w:rFonts w:ascii="Times New Roman" w:eastAsia="Wingdings" w:hAnsi="Times New Roman" w:cs="Times New Roman"/>
          <w:color w:val="333333"/>
          <w:lang w:val="ru-RU"/>
        </w:rPr>
        <w:t xml:space="preserve"> </w:t>
      </w:r>
      <w:r w:rsidRPr="00F30D67">
        <w:rPr>
          <w:rFonts w:ascii="Times New Roman" w:hAnsi="Times New Roman" w:cs="Times New Roman"/>
          <w:color w:val="333333"/>
          <w:lang w:val="ru-RU"/>
        </w:rPr>
        <w:t>талон Технического осмотра и (или) международный сертификат Технического осмотра (при соответствии Транспортного средства обязательным требованиям безопасности транспортных средств);</w:t>
      </w:r>
    </w:p>
    <w:p w14:paraId="193EB730"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eastAsia="Wingdings" w:hAnsi="Times New Roman" w:cs="Times New Roman"/>
          <w:color w:val="333333"/>
        </w:rPr>
        <w:t>l</w:t>
      </w:r>
      <w:r w:rsidRPr="00683F34">
        <w:rPr>
          <w:rFonts w:ascii="Times New Roman" w:eastAsia="Wingdings" w:hAnsi="Times New Roman" w:cs="Times New Roman"/>
          <w:color w:val="333333"/>
          <w:lang w:val="ru-RU"/>
        </w:rPr>
        <w:t xml:space="preserve"> </w:t>
      </w:r>
      <w:r w:rsidRPr="00F30D67">
        <w:rPr>
          <w:rFonts w:ascii="Times New Roman" w:hAnsi="Times New Roman" w:cs="Times New Roman"/>
          <w:color w:val="333333"/>
          <w:lang w:val="ru-RU"/>
        </w:rPr>
        <w:t>диагностическую карту, содержащую сведения о выявленных технических неисправностях Транспортного средства и о соответствии/несоответствии Транспортного средства обязательным требованиям безопасности транспортных средств.</w:t>
      </w:r>
    </w:p>
    <w:p w14:paraId="160658F3"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2.3.7. Отказать Заказчику в выдаче талона Технического осмотра или международного сертификата Технического осмотра при несоответствии Транспортного средства хотя бы одному из обязательных требований безопасности транспортных средств.</w:t>
      </w:r>
    </w:p>
    <w:p w14:paraId="0C8F11B6" w14:textId="665ED64D"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2.3.8.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w:t>
      </w:r>
      <w:r w:rsidR="00683F34">
        <w:rPr>
          <w:rFonts w:ascii="Times New Roman" w:hAnsi="Times New Roman" w:cs="Times New Roman"/>
          <w:color w:val="333333"/>
          <w:lang w:val="ru-RU"/>
        </w:rPr>
        <w:t>20</w:t>
      </w:r>
      <w:r w:rsidRPr="00F30D67">
        <w:rPr>
          <w:rFonts w:ascii="Times New Roman" w:hAnsi="Times New Roman" w:cs="Times New Roman"/>
          <w:color w:val="333333"/>
          <w:lang w:val="ru-RU"/>
        </w:rPr>
        <w:t xml:space="preserve">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14:paraId="67A725C4"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lastRenderedPageBreak/>
        <w:t>2.4. Исполнитель вправе:</w:t>
      </w:r>
    </w:p>
    <w:p w14:paraId="1260C851"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п.2.1.1.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14:paraId="25F1856C" w14:textId="77777777" w:rsidR="00B13A06" w:rsidRPr="00F30D67" w:rsidRDefault="00000000" w:rsidP="00F30D67">
      <w:pPr>
        <w:spacing w:after="0" w:line="240" w:lineRule="auto"/>
        <w:jc w:val="center"/>
        <w:rPr>
          <w:rFonts w:ascii="Times New Roman" w:hAnsi="Times New Roman" w:cs="Times New Roman"/>
          <w:lang w:val="ru-RU"/>
        </w:rPr>
      </w:pPr>
      <w:r w:rsidRPr="00F30D67">
        <w:rPr>
          <w:rFonts w:ascii="Times New Roman" w:hAnsi="Times New Roman" w:cs="Times New Roman"/>
          <w:b/>
          <w:bCs/>
          <w:color w:val="333333"/>
          <w:lang w:val="ru-RU"/>
        </w:rPr>
        <w:t>3. СТОИМОСТЬ УСЛУГ ПО ТЕХНИЧЕСКОМУ ОСМОТРУ И ПОРЯДОК ИХ ОПЛАТЫ</w:t>
      </w:r>
    </w:p>
    <w:p w14:paraId="3D984A57"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 3.1. Проведение Технического осмотра осуществляется на платной основе.</w:t>
      </w:r>
    </w:p>
    <w:p w14:paraId="1668B7BC" w14:textId="1C32B03E"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3.2. Стоимость услуг по Техническому осмотру составляет </w:t>
      </w:r>
      <w:r w:rsidR="00683F34">
        <w:rPr>
          <w:rFonts w:ascii="Times New Roman" w:hAnsi="Times New Roman" w:cs="Times New Roman"/>
          <w:color w:val="333333"/>
          <w:lang w:val="ru-RU"/>
        </w:rPr>
        <w:t>1200 (одна тысяча двести)</w:t>
      </w:r>
      <w:r w:rsidRPr="00F30D67">
        <w:rPr>
          <w:rFonts w:ascii="Times New Roman" w:hAnsi="Times New Roman" w:cs="Times New Roman"/>
          <w:color w:val="333333"/>
          <w:lang w:val="ru-RU"/>
        </w:rPr>
        <w:t xml:space="preserve"> рублей. 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w:t>
      </w:r>
    </w:p>
    <w:p w14:paraId="4A5D6FC1"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п.3.2.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п.2.3.8. настоящего Договора.</w:t>
      </w:r>
    </w:p>
    <w:p w14:paraId="7D950B63"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3.4.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Исполнителя.</w:t>
      </w:r>
    </w:p>
    <w:p w14:paraId="59E2D1B8" w14:textId="77777777" w:rsidR="00B13A06" w:rsidRPr="00F30D67" w:rsidRDefault="00000000" w:rsidP="00F30D67">
      <w:pPr>
        <w:spacing w:after="0" w:line="240" w:lineRule="auto"/>
        <w:jc w:val="center"/>
        <w:rPr>
          <w:rFonts w:ascii="Times New Roman" w:hAnsi="Times New Roman" w:cs="Times New Roman"/>
          <w:lang w:val="ru-RU"/>
        </w:rPr>
      </w:pPr>
      <w:r w:rsidRPr="00F30D67">
        <w:rPr>
          <w:rFonts w:ascii="Times New Roman" w:hAnsi="Times New Roman" w:cs="Times New Roman"/>
          <w:b/>
          <w:bCs/>
          <w:color w:val="333333"/>
          <w:lang w:val="ru-RU"/>
        </w:rPr>
        <w:t>4. ОТВЕТСТВЕННОСТЬ СТОРОН</w:t>
      </w:r>
    </w:p>
    <w:p w14:paraId="6D946A50"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1BF8388" w14:textId="4CB7A0B0"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4.2. В случае нарушения Исполнителем срока проведения Технического осмотра Транспортного средства, установленного п.1.4. настоящего Договора, Заказчик вправе потребовать от Исполнителя уплаты неустойки в размере </w:t>
      </w:r>
      <w:r w:rsidR="00683F34">
        <w:rPr>
          <w:rFonts w:ascii="Times New Roman" w:hAnsi="Times New Roman" w:cs="Times New Roman"/>
          <w:color w:val="333333"/>
          <w:lang w:val="ru-RU"/>
        </w:rPr>
        <w:t>0,1</w:t>
      </w:r>
      <w:r w:rsidRPr="00F30D67">
        <w:rPr>
          <w:rFonts w:ascii="Times New Roman" w:hAnsi="Times New Roman" w:cs="Times New Roman"/>
          <w:color w:val="333333"/>
          <w:lang w:val="ru-RU"/>
        </w:rPr>
        <w:t>% за каждый день просрочки.</w:t>
      </w:r>
    </w:p>
    <w:p w14:paraId="5B25FE01" w14:textId="7A56DDDD"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4.3. В случае нарушения сроков оплаты, предусмотренных п.3.2 настоящего Договора, Исполнитель вправе потребовать от Заказчика уплаты неустойки в размере </w:t>
      </w:r>
      <w:r w:rsidR="00683F34">
        <w:rPr>
          <w:rFonts w:ascii="Times New Roman" w:hAnsi="Times New Roman" w:cs="Times New Roman"/>
          <w:color w:val="333333"/>
          <w:lang w:val="ru-RU"/>
        </w:rPr>
        <w:t xml:space="preserve">5 </w:t>
      </w:r>
      <w:r w:rsidRPr="00F30D67">
        <w:rPr>
          <w:rFonts w:ascii="Times New Roman" w:hAnsi="Times New Roman" w:cs="Times New Roman"/>
          <w:color w:val="333333"/>
          <w:lang w:val="ru-RU"/>
        </w:rPr>
        <w:t>% за каждый день просрочки либо расторгнуть договор в одностороннем порядке и потребовать возмещения убытков.</w:t>
      </w:r>
    </w:p>
    <w:p w14:paraId="5B8E411B"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4.4. 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утратой, утерей, порчей, повреждением убытки в полном объеме.</w:t>
      </w:r>
    </w:p>
    <w:p w14:paraId="7B64935A"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4.5. Если в ходе проведения Технического осмотра Исполнителем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Исполнитель обязан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14:paraId="5C75EF23"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4.6.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p>
    <w:p w14:paraId="3363ECE7" w14:textId="77777777" w:rsidR="00B13A06" w:rsidRPr="00F30D67" w:rsidRDefault="00000000" w:rsidP="00F30D67">
      <w:pPr>
        <w:spacing w:after="0" w:line="240" w:lineRule="auto"/>
        <w:jc w:val="center"/>
        <w:rPr>
          <w:rFonts w:ascii="Times New Roman" w:hAnsi="Times New Roman" w:cs="Times New Roman"/>
          <w:lang w:val="ru-RU"/>
        </w:rPr>
      </w:pPr>
      <w:r w:rsidRPr="00F30D67">
        <w:rPr>
          <w:rFonts w:ascii="Times New Roman" w:hAnsi="Times New Roman" w:cs="Times New Roman"/>
          <w:b/>
          <w:bCs/>
          <w:color w:val="333333"/>
          <w:lang w:val="ru-RU"/>
        </w:rPr>
        <w:t>5. СРОК ДЕЙСТВИЯ И ПОРЯДОК ИЗМЕНЕНИЯ И РАСТОРЖЕНИЯ ДОГОВОРА</w:t>
      </w:r>
    </w:p>
    <w:p w14:paraId="1B8435EF"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 xml:space="preserve"> 5.1.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14:paraId="3A15C766"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5.2. Настоящий Договор может быть изменен по соглашению Сторон, составленному в письменной форме.</w:t>
      </w:r>
    </w:p>
    <w:p w14:paraId="708F6905"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5.3. Настоящий Договор может быть расторгнут:</w:t>
      </w:r>
    </w:p>
    <w:p w14:paraId="48BCE445"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5.3.1. по соглашению Сторон;</w:t>
      </w:r>
    </w:p>
    <w:p w14:paraId="118E03DC"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5.3.2. в одностороннем порядке в соответствии с условиями настоящего Договора;</w:t>
      </w:r>
    </w:p>
    <w:p w14:paraId="1036CBC4"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5.3.3. по решению суда в соответствии с законодательством Российской Федерации.</w:t>
      </w:r>
    </w:p>
    <w:p w14:paraId="2133E490" w14:textId="77777777" w:rsidR="00B13A06" w:rsidRPr="00F30D67" w:rsidRDefault="00000000" w:rsidP="00F30D67">
      <w:pPr>
        <w:spacing w:after="0" w:line="240" w:lineRule="auto"/>
        <w:jc w:val="center"/>
        <w:rPr>
          <w:rFonts w:ascii="Times New Roman" w:hAnsi="Times New Roman" w:cs="Times New Roman"/>
          <w:lang w:val="ru-RU"/>
        </w:rPr>
      </w:pPr>
      <w:r w:rsidRPr="00F30D67">
        <w:rPr>
          <w:rFonts w:ascii="Times New Roman" w:hAnsi="Times New Roman" w:cs="Times New Roman"/>
          <w:b/>
          <w:bCs/>
          <w:color w:val="333333"/>
          <w:lang w:val="ru-RU"/>
        </w:rPr>
        <w:t>6. ДОПОЛНИТЕЛЬНЫЕ УСЛОВИЯ</w:t>
      </w:r>
    </w:p>
    <w:p w14:paraId="5ED4314B"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6.1. Во всем, что не урегулировано настоящим Договором, Стороны руководствуются законодательством Российской Федерации.</w:t>
      </w:r>
    </w:p>
    <w:p w14:paraId="0D73E0F1"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6.2. Стороны принимают все меры к разрешению споров и разногласий на основе взаимной договоренности. В случае недостижения договоренности все споры и разногласия решаются в судебном порядке в соответствии с законодательством Российской Федерации.</w:t>
      </w:r>
    </w:p>
    <w:p w14:paraId="31893719"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6.3. Настоящий Договор составлен в двух экземплярах, имеющих одинаковую юридическую силу, по одному экземпляру для каждой из Сторон.</w:t>
      </w:r>
    </w:p>
    <w:p w14:paraId="781380BC" w14:textId="77777777" w:rsidR="00B13A06" w:rsidRPr="00F30D67" w:rsidRDefault="00000000" w:rsidP="00F30D67">
      <w:pPr>
        <w:spacing w:after="0" w:line="240" w:lineRule="auto"/>
        <w:jc w:val="center"/>
        <w:rPr>
          <w:rFonts w:ascii="Times New Roman" w:hAnsi="Times New Roman" w:cs="Times New Roman"/>
          <w:lang w:val="ru-RU"/>
        </w:rPr>
      </w:pPr>
      <w:r w:rsidRPr="00F30D67">
        <w:rPr>
          <w:rFonts w:ascii="Times New Roman" w:hAnsi="Times New Roman" w:cs="Times New Roman"/>
          <w:b/>
          <w:bCs/>
          <w:color w:val="333333"/>
          <w:lang w:val="ru-RU"/>
        </w:rPr>
        <w:t>7. ЮРИДИЧЕСКИЕ АДРЕСА И БАНКОВСКИЕ РЕКВИЗИТЫ СТОРОН</w:t>
      </w:r>
    </w:p>
    <w:p w14:paraId="1F3EB784" w14:textId="77777777" w:rsidR="00B13A06" w:rsidRPr="00F30D67" w:rsidRDefault="00B13A06" w:rsidP="00F30D67">
      <w:pPr>
        <w:spacing w:after="0" w:line="240" w:lineRule="auto"/>
        <w:rPr>
          <w:rFonts w:ascii="Times New Roman" w:hAnsi="Times New Roman" w:cs="Times New Roman"/>
          <w:lang w:val="ru-RU"/>
        </w:rPr>
      </w:pPr>
    </w:p>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4942"/>
        <w:gridCol w:w="4968"/>
      </w:tblGrid>
      <w:tr w:rsidR="00B13A06" w:rsidRPr="00683F34" w14:paraId="0D99208D" w14:textId="77777777">
        <w:tc>
          <w:tcPr>
            <w:tcW w:w="5000" w:type="dxa"/>
            <w:tcBorders>
              <w:top w:val="single" w:sz="0" w:space="0" w:color="FFFFFF"/>
              <w:left w:val="single" w:sz="0" w:space="0" w:color="FFFFFF"/>
              <w:bottom w:val="single" w:sz="0" w:space="0" w:color="FFFFFF"/>
              <w:right w:val="single" w:sz="0" w:space="0" w:color="FFFFFF"/>
            </w:tcBorders>
          </w:tcPr>
          <w:p w14:paraId="44130950"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b/>
                <w:bCs/>
                <w:color w:val="333333"/>
                <w:lang w:val="ru-RU"/>
              </w:rPr>
              <w:t>Заказчик</w:t>
            </w:r>
          </w:p>
          <w:p w14:paraId="29590B0B" w14:textId="24310315"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Регистрация:</w:t>
            </w:r>
            <w:r w:rsidR="00683F34">
              <w:rPr>
                <w:rFonts w:ascii="Times New Roman" w:hAnsi="Times New Roman" w:cs="Times New Roman"/>
                <w:color w:val="333333"/>
                <w:lang w:val="ru-RU"/>
              </w:rPr>
              <w:t xml:space="preserve"> </w:t>
            </w:r>
          </w:p>
          <w:p w14:paraId="58097BB0"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Почтовый адрес:</w:t>
            </w:r>
          </w:p>
          <w:p w14:paraId="7EDAEED8" w14:textId="77777777" w:rsidR="00B13A06" w:rsidRPr="00F30D67" w:rsidRDefault="00000000" w:rsidP="00F30D67">
            <w:pPr>
              <w:spacing w:after="0" w:line="240" w:lineRule="auto"/>
              <w:rPr>
                <w:rFonts w:ascii="Times New Roman" w:hAnsi="Times New Roman" w:cs="Times New Roman"/>
                <w:lang w:val="ru-RU"/>
              </w:rPr>
            </w:pPr>
            <w:r w:rsidRPr="00F30D67">
              <w:rPr>
                <w:rFonts w:ascii="Times New Roman" w:hAnsi="Times New Roman" w:cs="Times New Roman"/>
                <w:color w:val="333333"/>
                <w:lang w:val="ru-RU"/>
              </w:rPr>
              <w:t>Паспорт серия:</w:t>
            </w:r>
          </w:p>
          <w:p w14:paraId="3009C17E" w14:textId="77777777" w:rsidR="00B13A06" w:rsidRPr="00F30D67" w:rsidRDefault="00000000" w:rsidP="00F30D67">
            <w:pPr>
              <w:spacing w:after="0" w:line="240" w:lineRule="auto"/>
              <w:rPr>
                <w:rFonts w:ascii="Times New Roman" w:hAnsi="Times New Roman" w:cs="Times New Roman"/>
              </w:rPr>
            </w:pPr>
            <w:proofErr w:type="spellStart"/>
            <w:r w:rsidRPr="00F30D67">
              <w:rPr>
                <w:rFonts w:ascii="Times New Roman" w:hAnsi="Times New Roman" w:cs="Times New Roman"/>
                <w:color w:val="333333"/>
              </w:rPr>
              <w:t>Номер</w:t>
            </w:r>
            <w:proofErr w:type="spellEnd"/>
            <w:r w:rsidRPr="00F30D67">
              <w:rPr>
                <w:rFonts w:ascii="Times New Roman" w:hAnsi="Times New Roman" w:cs="Times New Roman"/>
                <w:color w:val="333333"/>
              </w:rPr>
              <w:t>:</w:t>
            </w:r>
          </w:p>
          <w:p w14:paraId="0150BD58" w14:textId="77777777" w:rsidR="00B13A06" w:rsidRPr="00F30D67" w:rsidRDefault="00000000" w:rsidP="00F30D67">
            <w:pPr>
              <w:spacing w:after="0" w:line="240" w:lineRule="auto"/>
              <w:rPr>
                <w:rFonts w:ascii="Times New Roman" w:hAnsi="Times New Roman" w:cs="Times New Roman"/>
              </w:rPr>
            </w:pPr>
            <w:proofErr w:type="spellStart"/>
            <w:r w:rsidRPr="00F30D67">
              <w:rPr>
                <w:rFonts w:ascii="Times New Roman" w:hAnsi="Times New Roman" w:cs="Times New Roman"/>
                <w:color w:val="333333"/>
              </w:rPr>
              <w:t>Выдан</w:t>
            </w:r>
            <w:proofErr w:type="spellEnd"/>
            <w:r w:rsidRPr="00F30D67">
              <w:rPr>
                <w:rFonts w:ascii="Times New Roman" w:hAnsi="Times New Roman" w:cs="Times New Roman"/>
                <w:color w:val="333333"/>
              </w:rPr>
              <w:t>:</w:t>
            </w:r>
          </w:p>
          <w:p w14:paraId="117C7FC9" w14:textId="77777777" w:rsidR="00B13A06" w:rsidRPr="00F30D67" w:rsidRDefault="00000000" w:rsidP="00F30D67">
            <w:pPr>
              <w:spacing w:after="0" w:line="240" w:lineRule="auto"/>
              <w:rPr>
                <w:rFonts w:ascii="Times New Roman" w:hAnsi="Times New Roman" w:cs="Times New Roman"/>
              </w:rPr>
            </w:pPr>
            <w:proofErr w:type="spellStart"/>
            <w:r w:rsidRPr="00F30D67">
              <w:rPr>
                <w:rFonts w:ascii="Times New Roman" w:hAnsi="Times New Roman" w:cs="Times New Roman"/>
                <w:color w:val="333333"/>
              </w:rPr>
              <w:t>Кем</w:t>
            </w:r>
            <w:proofErr w:type="spellEnd"/>
            <w:r w:rsidRPr="00F30D67">
              <w:rPr>
                <w:rFonts w:ascii="Times New Roman" w:hAnsi="Times New Roman" w:cs="Times New Roman"/>
                <w:color w:val="333333"/>
              </w:rPr>
              <w:t>:</w:t>
            </w:r>
          </w:p>
          <w:p w14:paraId="703EF8F1" w14:textId="77777777" w:rsidR="00B13A06" w:rsidRPr="00F30D67" w:rsidRDefault="00000000" w:rsidP="00F30D67">
            <w:pPr>
              <w:spacing w:after="0" w:line="240" w:lineRule="auto"/>
              <w:rPr>
                <w:rFonts w:ascii="Times New Roman" w:hAnsi="Times New Roman" w:cs="Times New Roman"/>
              </w:rPr>
            </w:pPr>
            <w:proofErr w:type="spellStart"/>
            <w:r w:rsidRPr="00F30D67">
              <w:rPr>
                <w:rFonts w:ascii="Times New Roman" w:hAnsi="Times New Roman" w:cs="Times New Roman"/>
                <w:color w:val="333333"/>
              </w:rPr>
              <w:t>Телефон</w:t>
            </w:r>
            <w:proofErr w:type="spellEnd"/>
            <w:r w:rsidRPr="00F30D67">
              <w:rPr>
                <w:rFonts w:ascii="Times New Roman" w:hAnsi="Times New Roman" w:cs="Times New Roman"/>
                <w:color w:val="333333"/>
              </w:rPr>
              <w:t>:</w:t>
            </w:r>
          </w:p>
        </w:tc>
        <w:tc>
          <w:tcPr>
            <w:tcW w:w="5000" w:type="dxa"/>
            <w:tcBorders>
              <w:top w:val="single" w:sz="0" w:space="0" w:color="FFFFFF"/>
              <w:left w:val="single" w:sz="0" w:space="0" w:color="FFFFFF"/>
              <w:bottom w:val="single" w:sz="0" w:space="0" w:color="FFFFFF"/>
              <w:right w:val="single" w:sz="0" w:space="0" w:color="FFFFFF"/>
            </w:tcBorders>
          </w:tcPr>
          <w:p w14:paraId="3AE1205D" w14:textId="77777777" w:rsidR="00B13A06" w:rsidRPr="00683F34" w:rsidRDefault="00000000" w:rsidP="00F30D67">
            <w:pPr>
              <w:spacing w:after="0" w:line="240" w:lineRule="auto"/>
              <w:rPr>
                <w:rFonts w:ascii="Times New Roman" w:hAnsi="Times New Roman" w:cs="Times New Roman"/>
                <w:lang w:val="ru-RU"/>
              </w:rPr>
            </w:pPr>
            <w:r w:rsidRPr="00683F34">
              <w:rPr>
                <w:rFonts w:ascii="Times New Roman" w:hAnsi="Times New Roman" w:cs="Times New Roman"/>
                <w:b/>
                <w:bCs/>
                <w:color w:val="333333"/>
                <w:lang w:val="ru-RU"/>
              </w:rPr>
              <w:t>Исполнитель</w:t>
            </w:r>
          </w:p>
          <w:p w14:paraId="69A353BE" w14:textId="49A615F0" w:rsidR="00B13A06" w:rsidRPr="00683F34" w:rsidRDefault="00000000" w:rsidP="00F30D67">
            <w:pPr>
              <w:spacing w:after="0" w:line="240" w:lineRule="auto"/>
              <w:rPr>
                <w:rFonts w:ascii="Times New Roman" w:hAnsi="Times New Roman" w:cs="Times New Roman"/>
                <w:lang w:val="ru-RU"/>
              </w:rPr>
            </w:pPr>
            <w:r w:rsidRPr="00683F34">
              <w:rPr>
                <w:rFonts w:ascii="Times New Roman" w:hAnsi="Times New Roman" w:cs="Times New Roman"/>
                <w:color w:val="333333"/>
                <w:lang w:val="ru-RU"/>
              </w:rPr>
              <w:t>Юр. адрес:</w:t>
            </w:r>
            <w:r w:rsidR="00683F34" w:rsidRPr="00683F34">
              <w:rPr>
                <w:rFonts w:ascii="Times New Roman" w:hAnsi="Times New Roman" w:cs="Times New Roman"/>
                <w:color w:val="333333"/>
                <w:lang w:val="ru-RU"/>
              </w:rPr>
              <w:t xml:space="preserve"> </w:t>
            </w:r>
            <w:r w:rsidR="00683F34" w:rsidRPr="00683F34">
              <w:rPr>
                <w:rFonts w:ascii="Times New Roman" w:hAnsi="Times New Roman" w:cs="Times New Roman"/>
                <w:color w:val="333333"/>
                <w:lang w:val="ru-RU"/>
              </w:rPr>
              <w:t>город Мурманск, ул. Зои</w:t>
            </w:r>
            <w:r w:rsidR="00683F34" w:rsidRPr="00683F34">
              <w:rPr>
                <w:rFonts w:ascii="Times New Roman" w:hAnsi="Times New Roman" w:cs="Times New Roman"/>
                <w:color w:val="333333"/>
                <w:lang w:val="ru-RU"/>
              </w:rPr>
              <w:t xml:space="preserve"> Космодемьянской, д.19, кв.57</w:t>
            </w:r>
          </w:p>
          <w:p w14:paraId="145A8C7C" w14:textId="77777777" w:rsidR="00683F34" w:rsidRPr="00683F34" w:rsidRDefault="00000000" w:rsidP="00683F34">
            <w:pPr>
              <w:spacing w:after="0" w:line="240" w:lineRule="auto"/>
              <w:rPr>
                <w:rFonts w:ascii="Times New Roman" w:hAnsi="Times New Roman" w:cs="Times New Roman"/>
                <w:lang w:val="ru-RU"/>
              </w:rPr>
            </w:pPr>
            <w:r w:rsidRPr="00683F34">
              <w:rPr>
                <w:rFonts w:ascii="Times New Roman" w:hAnsi="Times New Roman" w:cs="Times New Roman"/>
                <w:color w:val="333333"/>
                <w:lang w:val="ru-RU"/>
              </w:rPr>
              <w:t>Почтовый адрес:</w:t>
            </w:r>
            <w:r w:rsidR="00683F34" w:rsidRPr="00683F34">
              <w:rPr>
                <w:rFonts w:ascii="Times New Roman" w:hAnsi="Times New Roman" w:cs="Times New Roman"/>
                <w:color w:val="333333"/>
                <w:lang w:val="ru-RU"/>
              </w:rPr>
              <w:t xml:space="preserve"> </w:t>
            </w:r>
            <w:r w:rsidR="00683F34" w:rsidRPr="00683F34">
              <w:rPr>
                <w:rFonts w:ascii="Times New Roman" w:hAnsi="Times New Roman" w:cs="Times New Roman"/>
                <w:color w:val="333333"/>
                <w:lang w:val="ru-RU"/>
              </w:rPr>
              <w:t>город Мурманск, ул. Зои Космодемьянской, д.19, кв.57</w:t>
            </w:r>
          </w:p>
          <w:p w14:paraId="122CD36E" w14:textId="7009BC0A" w:rsidR="00B13A06" w:rsidRPr="00683F34" w:rsidRDefault="00000000" w:rsidP="00F30D67">
            <w:pPr>
              <w:spacing w:after="0" w:line="240" w:lineRule="auto"/>
              <w:rPr>
                <w:rFonts w:ascii="Times New Roman" w:hAnsi="Times New Roman" w:cs="Times New Roman"/>
                <w:bCs/>
                <w:lang w:val="ru-RU"/>
              </w:rPr>
            </w:pPr>
            <w:r w:rsidRPr="00683F34">
              <w:rPr>
                <w:rFonts w:ascii="Times New Roman" w:hAnsi="Times New Roman" w:cs="Times New Roman"/>
                <w:color w:val="333333"/>
                <w:lang w:val="ru-RU"/>
              </w:rPr>
              <w:t>ИНН:</w:t>
            </w:r>
            <w:r w:rsidR="00683F34" w:rsidRPr="00683F34">
              <w:rPr>
                <w:rFonts w:ascii="Times New Roman" w:hAnsi="Times New Roman" w:cs="Times New Roman"/>
                <w:color w:val="333333"/>
                <w:lang w:val="ru-RU"/>
              </w:rPr>
              <w:t xml:space="preserve"> </w:t>
            </w:r>
            <w:r w:rsidR="00683F34" w:rsidRPr="00683F34">
              <w:rPr>
                <w:rFonts w:ascii="Times New Roman" w:hAnsi="Times New Roman" w:cs="Times New Roman"/>
                <w:bCs/>
                <w:lang w:val="ru-RU"/>
              </w:rPr>
              <w:t>519018188920</w:t>
            </w:r>
          </w:p>
          <w:p w14:paraId="440EF9FC" w14:textId="6C25A04B" w:rsidR="00B13A06" w:rsidRPr="00683F34" w:rsidRDefault="00683F34" w:rsidP="00683F34">
            <w:pPr>
              <w:rPr>
                <w:rFonts w:ascii="Times New Roman" w:hAnsi="Times New Roman" w:cs="Times New Roman"/>
                <w:lang w:val="ru-RU"/>
              </w:rPr>
            </w:pPr>
            <w:r w:rsidRPr="00683F34">
              <w:rPr>
                <w:rFonts w:ascii="Times New Roman" w:hAnsi="Times New Roman" w:cs="Times New Roman"/>
                <w:bCs/>
                <w:lang w:val="ru-RU"/>
              </w:rPr>
              <w:t>р/с 40802810232160003317</w:t>
            </w:r>
            <w:r w:rsidRPr="00683F34">
              <w:rPr>
                <w:rFonts w:ascii="Times New Roman" w:hAnsi="Times New Roman" w:cs="Times New Roman"/>
                <w:i/>
                <w:iCs/>
                <w:lang w:val="ru-RU"/>
              </w:rPr>
              <w:t>ФИЛИАЛ "САНКТ-ПЕТЕРБУРГСКИЙ" АО "АЛЬФА-БАНК" Г. САНКТ-ПЕТЕРБУРГ</w:t>
            </w:r>
            <w:r>
              <w:rPr>
                <w:rFonts w:ascii="Times New Roman" w:hAnsi="Times New Roman" w:cs="Times New Roman"/>
                <w:i/>
                <w:iCs/>
                <w:lang w:val="ru-RU"/>
              </w:rPr>
              <w:t xml:space="preserve"> </w:t>
            </w:r>
            <w:r w:rsidRPr="00683F34">
              <w:rPr>
                <w:rFonts w:ascii="Times New Roman" w:hAnsi="Times New Roman" w:cs="Times New Roman"/>
                <w:i/>
                <w:iCs/>
                <w:lang w:val="ru-RU"/>
              </w:rPr>
              <w:t xml:space="preserve">БИК 044030786 </w:t>
            </w:r>
            <w:proofErr w:type="spellStart"/>
            <w:r w:rsidRPr="00683F34">
              <w:rPr>
                <w:rFonts w:ascii="Times New Roman" w:hAnsi="Times New Roman" w:cs="Times New Roman"/>
                <w:i/>
                <w:iCs/>
                <w:lang w:val="ru-RU"/>
              </w:rPr>
              <w:t>корр</w:t>
            </w:r>
            <w:proofErr w:type="spellEnd"/>
            <w:r w:rsidRPr="00683F34">
              <w:rPr>
                <w:rFonts w:ascii="Times New Roman" w:hAnsi="Times New Roman" w:cs="Times New Roman"/>
                <w:i/>
                <w:iCs/>
                <w:lang w:val="ru-RU"/>
              </w:rPr>
              <w:t>/с 30101810600000000786</w:t>
            </w:r>
          </w:p>
        </w:tc>
      </w:tr>
    </w:tbl>
    <w:p w14:paraId="167040F1" w14:textId="77777777" w:rsidR="00B13A06" w:rsidRPr="00F30D67" w:rsidRDefault="00000000" w:rsidP="00683F34">
      <w:pPr>
        <w:spacing w:after="0" w:line="240" w:lineRule="auto"/>
        <w:jc w:val="center"/>
        <w:rPr>
          <w:rFonts w:ascii="Times New Roman" w:hAnsi="Times New Roman" w:cs="Times New Roman"/>
        </w:rPr>
      </w:pPr>
      <w:r w:rsidRPr="00F30D67">
        <w:rPr>
          <w:rFonts w:ascii="Times New Roman" w:hAnsi="Times New Roman" w:cs="Times New Roman"/>
          <w:b/>
          <w:bCs/>
          <w:color w:val="333333"/>
        </w:rPr>
        <w:t>8. ПОДПИСИ СТОРОН</w:t>
      </w:r>
    </w:p>
    <w:p w14:paraId="6B7825DB" w14:textId="77777777" w:rsidR="00B13A06" w:rsidRPr="00F30D67" w:rsidRDefault="00B13A06" w:rsidP="00F30D67">
      <w:pPr>
        <w:spacing w:after="0" w:line="240" w:lineRule="auto"/>
        <w:rPr>
          <w:rFonts w:ascii="Times New Roman" w:hAnsi="Times New Roman" w:cs="Times New Roman"/>
        </w:rPr>
      </w:pPr>
    </w:p>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4955"/>
        <w:gridCol w:w="4955"/>
      </w:tblGrid>
      <w:tr w:rsidR="00B13A06" w:rsidRPr="00F30D67" w14:paraId="2E77212F" w14:textId="77777777">
        <w:tc>
          <w:tcPr>
            <w:tcW w:w="5000" w:type="dxa"/>
            <w:tcBorders>
              <w:top w:val="single" w:sz="0" w:space="0" w:color="FFFFFF"/>
              <w:left w:val="single" w:sz="0" w:space="0" w:color="FFFFFF"/>
              <w:bottom w:val="single" w:sz="0" w:space="0" w:color="FFFFFF"/>
              <w:right w:val="single" w:sz="0" w:space="0" w:color="FFFFFF"/>
            </w:tcBorders>
          </w:tcPr>
          <w:p w14:paraId="7B512742" w14:textId="77777777" w:rsidR="00B13A06" w:rsidRPr="00F30D67" w:rsidRDefault="00000000" w:rsidP="00F30D67">
            <w:pPr>
              <w:spacing w:after="0" w:line="240" w:lineRule="auto"/>
              <w:rPr>
                <w:rFonts w:ascii="Times New Roman" w:hAnsi="Times New Roman" w:cs="Times New Roman"/>
              </w:rPr>
            </w:pPr>
            <w:proofErr w:type="spellStart"/>
            <w:r w:rsidRPr="00F30D67">
              <w:rPr>
                <w:rFonts w:ascii="Times New Roman" w:hAnsi="Times New Roman" w:cs="Times New Roman"/>
                <w:color w:val="333333"/>
              </w:rPr>
              <w:t>Заказчик</w:t>
            </w:r>
            <w:proofErr w:type="spellEnd"/>
            <w:r w:rsidRPr="00F30D67">
              <w:rPr>
                <w:rFonts w:ascii="Times New Roman" w:hAnsi="Times New Roman" w:cs="Times New Roman"/>
                <w:color w:val="333333"/>
              </w:rPr>
              <w:t xml:space="preserve"> _______________</w:t>
            </w:r>
          </w:p>
        </w:tc>
        <w:tc>
          <w:tcPr>
            <w:tcW w:w="5000" w:type="dxa"/>
            <w:tcBorders>
              <w:top w:val="single" w:sz="0" w:space="0" w:color="FFFFFF"/>
              <w:left w:val="single" w:sz="0" w:space="0" w:color="FFFFFF"/>
              <w:bottom w:val="single" w:sz="0" w:space="0" w:color="FFFFFF"/>
              <w:right w:val="single" w:sz="0" w:space="0" w:color="FFFFFF"/>
            </w:tcBorders>
          </w:tcPr>
          <w:p w14:paraId="735C13F9" w14:textId="77777777" w:rsidR="00B13A06" w:rsidRPr="00F30D67" w:rsidRDefault="00000000" w:rsidP="00F30D67">
            <w:pPr>
              <w:spacing w:after="0" w:line="240" w:lineRule="auto"/>
              <w:rPr>
                <w:rFonts w:ascii="Times New Roman" w:hAnsi="Times New Roman" w:cs="Times New Roman"/>
              </w:rPr>
            </w:pPr>
            <w:proofErr w:type="spellStart"/>
            <w:r w:rsidRPr="00F30D67">
              <w:rPr>
                <w:rFonts w:ascii="Times New Roman" w:hAnsi="Times New Roman" w:cs="Times New Roman"/>
                <w:color w:val="333333"/>
              </w:rPr>
              <w:t>Исполнитель</w:t>
            </w:r>
            <w:proofErr w:type="spellEnd"/>
            <w:r w:rsidRPr="00F30D67">
              <w:rPr>
                <w:rFonts w:ascii="Times New Roman" w:hAnsi="Times New Roman" w:cs="Times New Roman"/>
                <w:color w:val="333333"/>
              </w:rPr>
              <w:t xml:space="preserve"> _______________</w:t>
            </w:r>
          </w:p>
        </w:tc>
      </w:tr>
    </w:tbl>
    <w:p w14:paraId="2B40C6F1" w14:textId="77777777" w:rsidR="00B13A06" w:rsidRPr="00F30D67" w:rsidRDefault="00B13A06">
      <w:pPr>
        <w:rPr>
          <w:rFonts w:ascii="Times New Roman" w:hAnsi="Times New Roman" w:cs="Times New Roman"/>
        </w:rPr>
      </w:pPr>
    </w:p>
    <w:sectPr w:rsidR="00B13A06" w:rsidRPr="00F30D67" w:rsidSect="00683F34">
      <w:pgSz w:w="11905" w:h="16837"/>
      <w:pgMar w:top="284" w:right="565"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FE57A" w14:textId="77777777" w:rsidR="0065653C" w:rsidRDefault="0065653C">
      <w:pPr>
        <w:spacing w:after="0" w:line="240" w:lineRule="auto"/>
      </w:pPr>
      <w:r>
        <w:separator/>
      </w:r>
    </w:p>
  </w:endnote>
  <w:endnote w:type="continuationSeparator" w:id="0">
    <w:p w14:paraId="1D56557E" w14:textId="77777777" w:rsidR="0065653C" w:rsidRDefault="0065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9153" w14:textId="77777777" w:rsidR="0065653C" w:rsidRDefault="0065653C">
      <w:pPr>
        <w:spacing w:after="0" w:line="240" w:lineRule="auto"/>
      </w:pPr>
      <w:r>
        <w:separator/>
      </w:r>
    </w:p>
  </w:footnote>
  <w:footnote w:type="continuationSeparator" w:id="0">
    <w:p w14:paraId="7BD06310" w14:textId="77777777" w:rsidR="0065653C" w:rsidRDefault="00656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C0183"/>
    <w:multiLevelType w:val="multilevel"/>
    <w:tmpl w:val="72C6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38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A06"/>
    <w:rsid w:val="002C5706"/>
    <w:rsid w:val="002F6174"/>
    <w:rsid w:val="0065653C"/>
    <w:rsid w:val="00683F34"/>
    <w:rsid w:val="008D4129"/>
    <w:rsid w:val="009A266C"/>
    <w:rsid w:val="00B13A06"/>
    <w:rsid w:val="00F3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7EED6"/>
  <w15:docId w15:val="{1B9712B4-BCFF-44A6-B4CF-FB0A7D00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F30D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F30D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0D67"/>
  </w:style>
  <w:style w:type="paragraph" w:styleId="a6">
    <w:name w:val="footer"/>
    <w:basedOn w:val="a"/>
    <w:link w:val="a7"/>
    <w:uiPriority w:val="99"/>
    <w:unhideWhenUsed/>
    <w:rsid w:val="00F30D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0D67"/>
  </w:style>
  <w:style w:type="character" w:customStyle="1" w:styleId="20">
    <w:name w:val="Заголовок 2 Знак"/>
    <w:basedOn w:val="a0"/>
    <w:link w:val="2"/>
    <w:uiPriority w:val="9"/>
    <w:semiHidden/>
    <w:rsid w:val="00F30D6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42895737">
          <w:marLeft w:val="0"/>
          <w:marRight w:val="0"/>
          <w:marTop w:val="0"/>
          <w:marBottom w:val="1050"/>
          <w:divBdr>
            <w:top w:val="none" w:sz="0" w:space="0" w:color="auto"/>
            <w:left w:val="none" w:sz="0" w:space="0" w:color="auto"/>
            <w:bottom w:val="none" w:sz="0" w:space="0" w:color="auto"/>
            <w:right w:val="none" w:sz="0" w:space="0" w:color="auto"/>
          </w:divBdr>
        </w:div>
        <w:div w:id="1275598439">
          <w:marLeft w:val="0"/>
          <w:marRight w:val="0"/>
          <w:marTop w:val="0"/>
          <w:marBottom w:val="1050"/>
          <w:divBdr>
            <w:top w:val="none" w:sz="0" w:space="0" w:color="auto"/>
            <w:left w:val="none" w:sz="0" w:space="0" w:color="auto"/>
            <w:bottom w:val="none" w:sz="0" w:space="0" w:color="auto"/>
            <w:right w:val="none" w:sz="0" w:space="0" w:color="auto"/>
          </w:divBdr>
        </w:div>
        <w:div w:id="1784230742">
          <w:marLeft w:val="0"/>
          <w:marRight w:val="0"/>
          <w:marTop w:val="450"/>
          <w:marBottom w:val="150"/>
          <w:divBdr>
            <w:top w:val="none" w:sz="0" w:space="0" w:color="auto"/>
            <w:left w:val="none" w:sz="0" w:space="0" w:color="auto"/>
            <w:bottom w:val="none" w:sz="0" w:space="0" w:color="auto"/>
            <w:right w:val="none" w:sz="0" w:space="0" w:color="auto"/>
          </w:divBdr>
          <w:divsChild>
            <w:div w:id="1498230222">
              <w:marLeft w:val="0"/>
              <w:marRight w:val="0"/>
              <w:marTop w:val="0"/>
              <w:marBottom w:val="0"/>
              <w:divBdr>
                <w:top w:val="none" w:sz="0" w:space="0" w:color="auto"/>
                <w:left w:val="none" w:sz="0" w:space="0" w:color="auto"/>
                <w:bottom w:val="none" w:sz="0" w:space="0" w:color="auto"/>
                <w:right w:val="none" w:sz="0" w:space="0" w:color="auto"/>
              </w:divBdr>
            </w:div>
            <w:div w:id="996153382">
              <w:marLeft w:val="0"/>
              <w:marRight w:val="0"/>
              <w:marTop w:val="0"/>
              <w:marBottom w:val="0"/>
              <w:divBdr>
                <w:top w:val="none" w:sz="0" w:space="0" w:color="auto"/>
                <w:left w:val="none" w:sz="0" w:space="0" w:color="auto"/>
                <w:bottom w:val="none" w:sz="0" w:space="0" w:color="auto"/>
                <w:right w:val="none" w:sz="0" w:space="0" w:color="auto"/>
              </w:divBdr>
            </w:div>
          </w:divsChild>
        </w:div>
        <w:div w:id="792216968">
          <w:marLeft w:val="0"/>
          <w:marRight w:val="0"/>
          <w:marTop w:val="450"/>
          <w:marBottom w:val="0"/>
          <w:divBdr>
            <w:top w:val="none" w:sz="0" w:space="0" w:color="auto"/>
            <w:left w:val="none" w:sz="0" w:space="0" w:color="auto"/>
            <w:bottom w:val="none" w:sz="0" w:space="0" w:color="auto"/>
            <w:right w:val="none" w:sz="0" w:space="0" w:color="auto"/>
          </w:divBdr>
          <w:divsChild>
            <w:div w:id="66150408">
              <w:marLeft w:val="0"/>
              <w:marRight w:val="0"/>
              <w:marTop w:val="0"/>
              <w:marBottom w:val="0"/>
              <w:divBdr>
                <w:top w:val="none" w:sz="0" w:space="0" w:color="auto"/>
                <w:left w:val="none" w:sz="0" w:space="0" w:color="auto"/>
                <w:bottom w:val="none" w:sz="0" w:space="0" w:color="auto"/>
                <w:right w:val="none" w:sz="0" w:space="0" w:color="auto"/>
              </w:divBdr>
            </w:div>
            <w:div w:id="10561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48783">
      <w:bodyDiv w:val="1"/>
      <w:marLeft w:val="0"/>
      <w:marRight w:val="0"/>
      <w:marTop w:val="0"/>
      <w:marBottom w:val="0"/>
      <w:divBdr>
        <w:top w:val="none" w:sz="0" w:space="0" w:color="auto"/>
        <w:left w:val="none" w:sz="0" w:space="0" w:color="auto"/>
        <w:bottom w:val="none" w:sz="0" w:space="0" w:color="auto"/>
        <w:right w:val="none" w:sz="0" w:space="0" w:color="auto"/>
      </w:divBdr>
      <w:divsChild>
        <w:div w:id="1424036637">
          <w:marLeft w:val="0"/>
          <w:marRight w:val="0"/>
          <w:marTop w:val="0"/>
          <w:marBottom w:val="1050"/>
          <w:divBdr>
            <w:top w:val="none" w:sz="0" w:space="0" w:color="auto"/>
            <w:left w:val="none" w:sz="0" w:space="0" w:color="auto"/>
            <w:bottom w:val="none" w:sz="0" w:space="0" w:color="auto"/>
            <w:right w:val="none" w:sz="0" w:space="0" w:color="auto"/>
          </w:divBdr>
        </w:div>
        <w:div w:id="1452169758">
          <w:marLeft w:val="0"/>
          <w:marRight w:val="0"/>
          <w:marTop w:val="0"/>
          <w:marBottom w:val="1050"/>
          <w:divBdr>
            <w:top w:val="none" w:sz="0" w:space="0" w:color="auto"/>
            <w:left w:val="none" w:sz="0" w:space="0" w:color="auto"/>
            <w:bottom w:val="none" w:sz="0" w:space="0" w:color="auto"/>
            <w:right w:val="none" w:sz="0" w:space="0" w:color="auto"/>
          </w:divBdr>
        </w:div>
        <w:div w:id="1398356619">
          <w:marLeft w:val="0"/>
          <w:marRight w:val="0"/>
          <w:marTop w:val="450"/>
          <w:marBottom w:val="150"/>
          <w:divBdr>
            <w:top w:val="none" w:sz="0" w:space="0" w:color="auto"/>
            <w:left w:val="none" w:sz="0" w:space="0" w:color="auto"/>
            <w:bottom w:val="none" w:sz="0" w:space="0" w:color="auto"/>
            <w:right w:val="none" w:sz="0" w:space="0" w:color="auto"/>
          </w:divBdr>
          <w:divsChild>
            <w:div w:id="641234278">
              <w:marLeft w:val="0"/>
              <w:marRight w:val="0"/>
              <w:marTop w:val="0"/>
              <w:marBottom w:val="0"/>
              <w:divBdr>
                <w:top w:val="none" w:sz="0" w:space="0" w:color="auto"/>
                <w:left w:val="none" w:sz="0" w:space="0" w:color="auto"/>
                <w:bottom w:val="none" w:sz="0" w:space="0" w:color="auto"/>
                <w:right w:val="none" w:sz="0" w:space="0" w:color="auto"/>
              </w:divBdr>
            </w:div>
            <w:div w:id="1982297295">
              <w:marLeft w:val="0"/>
              <w:marRight w:val="0"/>
              <w:marTop w:val="0"/>
              <w:marBottom w:val="0"/>
              <w:divBdr>
                <w:top w:val="none" w:sz="0" w:space="0" w:color="auto"/>
                <w:left w:val="none" w:sz="0" w:space="0" w:color="auto"/>
                <w:bottom w:val="none" w:sz="0" w:space="0" w:color="auto"/>
                <w:right w:val="none" w:sz="0" w:space="0" w:color="auto"/>
              </w:divBdr>
            </w:div>
          </w:divsChild>
        </w:div>
        <w:div w:id="458110318">
          <w:marLeft w:val="0"/>
          <w:marRight w:val="0"/>
          <w:marTop w:val="450"/>
          <w:marBottom w:val="0"/>
          <w:divBdr>
            <w:top w:val="none" w:sz="0" w:space="0" w:color="auto"/>
            <w:left w:val="none" w:sz="0" w:space="0" w:color="auto"/>
            <w:bottom w:val="none" w:sz="0" w:space="0" w:color="auto"/>
            <w:right w:val="none" w:sz="0" w:space="0" w:color="auto"/>
          </w:divBdr>
          <w:divsChild>
            <w:div w:id="93131073">
              <w:marLeft w:val="0"/>
              <w:marRight w:val="0"/>
              <w:marTop w:val="0"/>
              <w:marBottom w:val="0"/>
              <w:divBdr>
                <w:top w:val="none" w:sz="0" w:space="0" w:color="auto"/>
                <w:left w:val="none" w:sz="0" w:space="0" w:color="auto"/>
                <w:bottom w:val="none" w:sz="0" w:space="0" w:color="auto"/>
                <w:right w:val="none" w:sz="0" w:space="0" w:color="auto"/>
              </w:divBdr>
            </w:div>
            <w:div w:id="18650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bin" Target="_embedded/ole.bin"/><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1484</Words>
  <Characters>8465</Characters>
  <Application>Microsoft Office Word</Application>
  <DocSecurity>0</DocSecurity>
  <Lines>70</Lines>
  <Paragraphs>19</Paragraphs>
  <ScaleCrop>false</ScaleCrop>
  <Manager/>
  <Company>ООО "Национальная юридическая служба"</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о проведении технического осмотра транспортного средства, заключаемого между физическим и юридическим лицом</dc:title>
  <dc:subject/>
  <dc:creator>amulex.ru</dc:creator>
  <cp:keywords/>
  <dc:description>Образец договора о проведении технического осмотра транспортного средства, заключаемого между физическим и юридическим лицом</dc:description>
  <cp:lastModifiedBy>Денис Миничев</cp:lastModifiedBy>
  <cp:revision>3</cp:revision>
  <dcterms:created xsi:type="dcterms:W3CDTF">2025-02-17T09:07:00Z</dcterms:created>
  <dcterms:modified xsi:type="dcterms:W3CDTF">2025-02-17T11:23:00Z</dcterms:modified>
  <cp:category/>
</cp:coreProperties>
</file>